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июля 2014 г. N 665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СПИСКАХ</w:t>
      </w:r>
    </w:p>
    <w:p>
      <w:pPr>
        <w:pStyle w:val="2"/>
        <w:jc w:val="center"/>
      </w:pPr>
      <w:r>
        <w:rPr>
          <w:sz w:val="20"/>
        </w:rPr>
        <w:t xml:space="preserve">РАБОТ, ПРОИЗВОДСТВ, ПРОФЕССИЙ, ДОЛЖНОСТЕЙ, СПЕЦИАЛЬНОСТЕЙ</w:t>
      </w:r>
    </w:p>
    <w:p>
      <w:pPr>
        <w:pStyle w:val="2"/>
        <w:jc w:val="center"/>
      </w:pPr>
      <w:r>
        <w:rPr>
          <w:sz w:val="20"/>
        </w:rPr>
        <w:t xml:space="preserve">И УЧРЕЖДЕНИЙ (ОРГАНИЗАЦИЙ), С УЧЕТОМ КОТОРЫХ ДОСРОЧНО</w:t>
      </w:r>
    </w:p>
    <w:p>
      <w:pPr>
        <w:pStyle w:val="2"/>
        <w:jc w:val="center"/>
      </w:pPr>
      <w:r>
        <w:rPr>
          <w:sz w:val="20"/>
        </w:rPr>
        <w:t xml:space="preserve">НАЗНАЧАЕТСЯ СТРАХОВАЯ ПЕНСИЯ ПО СТАРОСТИ, И ПРАВИЛАХ</w:t>
      </w:r>
    </w:p>
    <w:p>
      <w:pPr>
        <w:pStyle w:val="2"/>
        <w:jc w:val="center"/>
      </w:pPr>
      <w:r>
        <w:rPr>
          <w:sz w:val="20"/>
        </w:rPr>
        <w:t xml:space="preserve">ИСЧИСЛЕНИЯ ПЕРИОДОВ РАБОТЫ (ДЕЯТЕЛЬНОСТИ), ДАЮЩЕЙ</w:t>
      </w:r>
    </w:p>
    <w:p>
      <w:pPr>
        <w:pStyle w:val="2"/>
        <w:jc w:val="center"/>
      </w:pPr>
      <w:r>
        <w:rPr>
          <w:sz w:val="20"/>
        </w:rPr>
        <w:t xml:space="preserve">ПРАВО НА ДОСРОЧНОЕ ПЕНСИОННОЕ ОБЕСПЕЧЕНИЕ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05.12.2018 </w:t>
            </w:r>
            <w:hyperlink w:history="0" r:id="rId6" w:tooltip="Постановление Правительства РФ от 05.12.2018 N 1482 &quot;О внесении изменений в некоторые акты Правительства Российской Федерации по вопросам назначения и выплаты пенсий и единовременной выплаты средств пенсионных накоплений&quot; {КонсультантПлюс}">
              <w:r>
                <w:rPr>
                  <w:sz w:val="20"/>
                  <w:color w:val="0000ff"/>
                </w:rPr>
                <w:t xml:space="preserve">N 1482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04.03.2021 </w:t>
            </w:r>
            <w:hyperlink w:history="0" r:id="rId7" w:tooltip="Постановление Правительства РФ от 04.03.2021 N 322 &quot;О внесении изменения в постановление Правительства Российской Федерации от 16 июля 2014 г. N 665&quot; {КонсультантПлюс}">
              <w:r>
                <w:rPr>
                  <w:sz w:val="20"/>
                  <w:color w:val="0000ff"/>
                </w:rPr>
                <w:t xml:space="preserve">N 322</w:t>
              </w:r>
            </w:hyperlink>
            <w:r>
              <w:rPr>
                <w:sz w:val="20"/>
                <w:color w:val="392c69"/>
              </w:rPr>
              <w:t xml:space="preserve">, от 14.11.2022 </w:t>
            </w:r>
            <w:hyperlink w:history="0" r:id="rId8" w:tooltip="Постановление Правительства РФ от 14.11.2022 N 2055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2055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9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статей 30</w:t>
        </w:r>
      </w:hyperlink>
      <w:r>
        <w:rPr>
          <w:sz w:val="20"/>
        </w:rPr>
        <w:t xml:space="preserve"> и </w:t>
      </w:r>
      <w:hyperlink w:history="0" r:id="rId10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Федерального закона "О страховых пенсиях"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при определении стажа на соответствующих видах работ в целях досрочного пенсионного обеспечения в соответствии со </w:t>
      </w:r>
      <w:hyperlink w:history="0" r:id="rId11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статьей 30</w:t>
        </w:r>
      </w:hyperlink>
      <w:r>
        <w:rPr>
          <w:sz w:val="20"/>
        </w:rPr>
        <w:t xml:space="preserve"> Федерального закона "О страховых пенсиях" применяются: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досрочном назначении страховой пенсии по старости лицам, работавшим на подземных работах, на работах с вредными условиями труда и в горячих цехах: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 {КонсультантПлюс}">
        <w:r>
          <w:rPr>
            <w:sz w:val="20"/>
            <w:color w:val="0000ff"/>
          </w:rPr>
          <w:t xml:space="preserve">Список N 1</w:t>
        </w:r>
      </w:hyperlink>
      <w:r>
        <w:rPr>
          <w:sz w:val="20"/>
        </w:rP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обеспечение";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hyperlink w:history="0" r:id="rId13" w:tooltip="Постановление Совмина СССР от 22.08.1956 N 1173 (ред. от 27.09.1990) &quot;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&quot; (вместе с &quot;Списком N 1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&quot;, &quot;Списком N 2 производств, цехов,  {КонсультантПлюс}">
        <w:r>
          <w:rPr>
            <w:sz w:val="20"/>
            <w:color w:val="0000ff"/>
          </w:rPr>
          <w:t xml:space="preserve">список N 1</w:t>
        </w:r>
      </w:hyperlink>
      <w:r>
        <w:rPr>
          <w:sz w:val="20"/>
        </w:rPr>
        <w:t xml:space="preserve">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"Об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размерах", - для учета периодов выполнения соответствующих работ, имевших место до 1 января 1992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при досрочном назначении страховой пенсии по старости лицам, работавшим на работах с тяжелыми условиями труда: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Кабинета Министров СССР от 26.01.1991 N 10 (ред. от 02.10.1991) &quot;Об утверждении Списков производств, работ, профессий, должностей и показателей, дающих право на льготное пенсионное обеспечение&quot; {КонсультантПлюс}">
        <w:r>
          <w:rPr>
            <w:sz w:val="20"/>
            <w:color w:val="0000ff"/>
          </w:rPr>
          <w:t xml:space="preserve">Список N 2</w:t>
        </w:r>
      </w:hyperlink>
      <w:r>
        <w:rPr>
          <w:sz w:val="20"/>
        </w:rPr>
        <w:t xml:space="preserve"> производств, работ, профессий, должностей и показателей с вредными и тяжелыми условиями труда, занятость в которых дает право на пенсию по возрасту (по старости) на льготных условиях, утвержденный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обеспечение";</w:t>
      </w:r>
    </w:p>
    <w:bookmarkStart w:id="23" w:name="P23"/>
    <w:bookmarkEnd w:id="23"/>
    <w:p>
      <w:pPr>
        <w:pStyle w:val="0"/>
        <w:spacing w:before="200" w:line-rule="auto"/>
        <w:ind w:firstLine="540"/>
        <w:jc w:val="both"/>
      </w:pPr>
      <w:hyperlink w:history="0" r:id="rId15" w:tooltip="Постановление Совмина СССР от 22.08.1956 N 1173 (ред. от 27.09.1990) &quot;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&quot; (вместе с &quot;Списком N 1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&quot;, &quot;Списком N 2 производств, цехов,  {КонсультантПлюс}">
        <w:r>
          <w:rPr>
            <w:sz w:val="20"/>
            <w:color w:val="0000ff"/>
          </w:rPr>
          <w:t xml:space="preserve">Список N 2</w:t>
        </w:r>
      </w:hyperlink>
      <w:r>
        <w:rPr>
          <w:sz w:val="20"/>
        </w:rPr>
        <w:t xml:space="preserve"> производств, цехов, профессий и должностей с тяжелыми условиями труда,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"Об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размерах", - для учета периодов выполнения соответствующих работ, имевших место до 1 января 1992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досрочном назначении страховой пенсии по старости женщинам, работавшим в текстильной промышленности на работах с повышенной интенсивностью и тяжестью: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РФ от 01.03.1992 N 130 &quot;Об утверждении Списка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лет, утвержденный постановлением Правительства Российской Федерации от 1 марта 1992 г. N 130 "Об утверждении Списка производств и профессий текстильной промышленности, работа в которых дает женщинам право на пенсию по возрасту по достижении 50 лет и при стаже работы в этих производствах и профессиях не менее 20 лет";</w:t>
      </w:r>
    </w:p>
    <w:bookmarkStart w:id="26" w:name="P26"/>
    <w:bookmarkEnd w:id="26"/>
    <w:p>
      <w:pPr>
        <w:pStyle w:val="0"/>
        <w:spacing w:before="200" w:line-rule="auto"/>
        <w:ind w:firstLine="540"/>
        <w:jc w:val="both"/>
      </w:pPr>
      <w:hyperlink w:history="0" r:id="rId17" w:tooltip="Постановление Совмина СССР от 10.11.1967 N 1021 &quot;Об утверждении списка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 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лет, утвержденный постановлением Совета Министров СССР от 10 ноября 1967 г. N 1021 "Об утверждении списка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лет", - для учета периодов выполнения соответствующих работ, имевших место до 1 марта 1992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досрочном назначении страховой пенсии по старости лицам, работавшим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- </w:t>
      </w:r>
      <w:hyperlink w:history="0" r:id="rId18" w:tooltip="Постановление Правительства РФ от 24.04.1992 N 272 &quot;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профессий рабочих локомотивных бригад, а также профессий и должностей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пользующихся правом на пенсионное обеспечение в соответствии с пунктом "д" статьи 12 Закона РСФСР "О государственных пенсиях в РСФСР", утвержденный постановлением Правительства Российской Федерации от 24 апреля 1992 г. N 272 "Об утверждении Списка профессий рабочих локомотивных бригад, а также профессий и должностей работников отдельных категорий на железнодорожном транспорте и метрополитене, пользующихся правом на пенсию в связи с особыми условиями труда";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 досрочном назначении страховой пенсии по старости лицам, работавшим в качестве рабочих, мастеров (в том числе старших) непосредственно на лесозаготовках и лесосплаве, включая обслуживание механизмов и оборудования, - </w:t>
      </w:r>
      <w:hyperlink w:history="0" r:id="rId19" w:tooltip="Постановление Правительства РФ от 24.04.1992 N 273 &quot;Об утверждении Списка профессий и должностей рабочих и мастеров, занятых непосредственно на лесозаготовках и лесосплаве, пользующихся правом на пенсию в связи с особыми условиями труда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профессий и должностей рабочих и мастеров (в том числе старших), занятых непосредственно на лесозаготовках и лесосплаве (включая обслуживание механизмов и оборудования), пользующихся правом на пенсионное обеспечение в соответствии с пунктом "ж" статьи 12 Закона РСФСР "О государственных пенсиях в РСФСР", утвержденный постановлением Правительства Российской Федерации от 24 апреля 1992 г. N 273 "Об утверждении Списка профессий и должностей рабочих и мастеров, занятых непосредственно на лесозаготовках и лесосплаве, пользующихся правом на пенсию в связи с особыми условиями труда";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досрочном назначении страховой пенсии по старости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- </w:t>
      </w:r>
      <w:hyperlink w:history="0" r:id="rId20" w:tooltip="Постановление Совмина РСФСР от 13.09.1991 N 481 &quot;Об утверждении списка работ и профессий, дающих право на пенсию за выслугу лет независимо от возраста при занятости на указанных работах не менее 25 лет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работ и профессий, дающих право на пенсию независимо от возраста при занятости на этих работах не менее 25 лет, утвержденный постановлением Совета Министров РСФСР от 13 сентября 1991 г. N 481 "Об утверждении списка работ и профессий, дающих право на пенсию за выслугу лет независимо от возраста при занятости на указанных работах не менее 25 лет";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при досрочном назначении страховой пенсии по старости лицам, работавшим на отдельных видах судов морского, речного флота и флота рыбной промышленности, - </w:t>
      </w:r>
      <w:hyperlink w:history="0" r:id="rId21" w:tooltip="Постановление Правительства РФ от 07.07.1992 N 467 &quot;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промышленности, утвержденный постановлением Правительства Российской Федерации от 7 июля 1992 г. N 467 "Об утверждении Списка работ (профессий и должностей), с учетом которых назначается пенсия за выслугу лет рабочим и специалистам, работающим на отдельных видах судов морского, речного флота и флота рыбной промышленности";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при досрочном назначении страховой пенсии по старости лицам, работавшим в летном составе гражданской авиации и инженерно-техническом составе на работах по непосредственному обслуживанию воздушных судов гражданской авиации, соответственно - </w:t>
      </w:r>
      <w:hyperlink w:history="0" r:id="rId22" w:tooltip="Постановление Совмина РСФСР от 04.09.1991 N 459 &quot;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должностей работников летного состава, работа в которых дает право на пенсию за выслугу лет по правилам статьи 79 Закона РСФСР "О государственных пенсиях в РСФСР", и </w:t>
      </w:r>
      <w:hyperlink w:history="0" r:id="rId23" w:tooltip="Постановление Совмина РСФСР от 04.09.1991 N 459 &quot;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должностей инженерно-технического состава авиации, работа в которых дает право на пенсию за выслугу лет по правилам статьи 79 Закона РСФСР "О государственных пенсиях в РСФСР", утвержденные постановлением Совета Министров РСФСР от 4 сентября 1991 г. N 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при досрочном назначении страховой пенсии по старости лицам, работавшим в качестве спасателей в профессиональных аварийно-спасательных службах, профессиональных аварийно-спасательных формированиях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и участвовавшим в ликвидации чрезвычайных ситуаций, - </w:t>
      </w:r>
      <w:hyperlink w:history="0" r:id="rId24" w:tooltip="Постановление Правительства РФ от 01.10.2001 N 702 &quot;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 выслугу лет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и специальностей работников, постоянно работавших спасателями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дающий право на пенсию в связи с особыми условиями труда в соответствии с пунктом "л" статьи 12 Закона Российской Федерации "О государственных пенсиях в Российской Федерации", и </w:t>
      </w:r>
      <w:hyperlink w:history="0" r:id="rId25" w:tooltip="Постановление Правительства РФ от 01.10.2001 N 702 &quot;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 выслугу лет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и специальностей работников, дающий право на пенсию за выслугу лет в связи с работой спасателями в профессиональных аварийно-спасательных службах, профессиональных аварийно-спасательных формированиях в соответствии со статьей 78.2 Закона Российской Федерации "О государственных пенсиях в Российской Федерации", утвержденные постановлением Правительства Российской Федерации от 1 октября 2001 г. N 702 "Об утверждении перечней должностей и специальностей работников профессиональных аварийно-спасательных служб, профессиональных аварийно-спасательных формирований, дающих право на пенсию в связи с особыми условиями труда и на пенсию за выслугу лет";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при досрочном назначении страховой пенсии по старости лицам, которые были заняты на работах с осужденными в качестве рабочих и служащих учреждений, исполняющих уголовные наказания в виде лишения свободы, - </w:t>
      </w:r>
      <w:hyperlink w:history="0" r:id="rId26" w:tooltip="Постановление Правительства РФ от 03.02.1994 N 85 (ред. от 24.12.2014) &quot;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труда, утвержденный постановлением Правительства Российской Федерации от 3 февраля 1994 г. N 85 "Об утверждении списка работ, профессий и должностей работников учреждений, исполняющих уголовные наказания в виде лишения свободы, занятых на работах с осужденными, пользующихся правом на пенсию в связи с особыми условиями труда";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при досрочном назначении страховой пенсии по старости лицам, работавшим на должностях Государственной противопожарной службы (пожарной охраны, противопожарных и аварийно-спасательных служб)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ситуаций природного и техногенного характера, - </w:t>
      </w:r>
      <w:hyperlink w:history="0" r:id="rId27" w:tooltip="Постановление Правительства РФ от 18.06.2002 N 437 (ред. от 26.05.2009) &quot;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&quot;О трудовых пенси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 Российской Федерации", утвержденный постановлением Правительства Российской Федерации от 18 июня 2002 г. N 437 "Об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"О трудовых пенсиях в Российской Федерации";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при досрочном назначении страховой пенсии по старости лицам, осуществлявшим педагогическую деятельность в учреждениях для детей:</w:t>
      </w:r>
    </w:p>
    <w:p>
      <w:pPr>
        <w:pStyle w:val="0"/>
        <w:spacing w:before="200" w:line-rule="auto"/>
        <w:ind w:firstLine="540"/>
        <w:jc w:val="both"/>
      </w:pPr>
      <w:hyperlink w:history="0" r:id="rId28" w:tooltip="Постановление Правительства РФ от 29.10.2002 N 781 (ред. от 26.05.2009) &quot;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&quot;О трудовых пенсиях в Российской Федерации&quot;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&quot;О трудовых пенсиях в Российской Федерации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Федерации", утвержденный постановлением Правительства Российской Федерации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29" w:tooltip="Постановление Правительства РФ от 22.09.1999 N 1067 (ред. от 01.02.2001, с изм. от 07.06.2001) &quot;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&quot; ------------ Утратил силу или отменен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утвержденный постановлением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детей", с применением положений </w:t>
      </w:r>
      <w:hyperlink w:history="0" r:id="rId30" w:tooltip="Постановление Правительства РФ от 22.09.1999 N 1067 (ред. от 01.02.2001, с изм. от 07.06.2001) &quot;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&quot; ------------ Утратил силу или отменен {КонсультантПлюс}">
        <w:r>
          <w:rPr>
            <w:sz w:val="20"/>
            <w:color w:val="0000ff"/>
          </w:rPr>
          <w:t xml:space="preserve">абзаца третьего пункта 3</w:t>
        </w:r>
      </w:hyperlink>
      <w:r>
        <w:rPr>
          <w:sz w:val="20"/>
        </w:rPr>
        <w:t xml:space="preserve"> указанного постановления - для учета соответствующей деятельности, имевшей место в период с 1 ноября 1999 г. по 31 декабря 2001 г. включительно;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Совмина РСФСР от 06.09.1991 N 463 (ред. от 22.09.1993) &quot;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&quot; ------------ Утратил силу или отменен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профессий и должностей работников народного образования, педагогическая деятельность которых в школах и других учреждениях для детей дает право на пенсию за выслугу лет по правилам статьи 80 Закона РСФСР "О государственных пенсиях в РСФСР", утвержденный постановлением Совета Министров РСФСР от 6 сентября 1991 г. N 463 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лет", с применением положений </w:t>
      </w:r>
      <w:hyperlink w:history="0" r:id="rId32" w:tooltip="Постановление Совмина РСФСР от 06.09.1991 N 463 (ред. от 22.09.1993) &quot;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&quot; ------------ Утратил силу или отменен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указанного постановления - для учета соответствующей деятельности, имевшей место в период с 1 января 1992 г. по 31 октября 1999 г. включительно;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Совмина СССР от 17.12.1959 N 1397 (ред. от 03.08.1972, с изм. от 12.04.1984) &quot;О пенсиях за выслугу лет работникам просвещения, здравоохранения и сельского хозяйства&quot; (вместе с &quot;Положением о порядке исчисления стажа для назначения пенсий за выслугу лет работникам просвещения и здравоохранения&quot;)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учреждений, организаций и должностей, работа в которых дает право на пенсию за выслугу лет (приложение к постановлению Совета Министров СССР от 17 декабря 1959 г. N 1397 "О пенсиях за выслугу лет работникам просвещения, здравоохранения и сельского хозяйства"), - для учета периодов педагогической деятельности, имевшей место до 1 января 1992 г.;</w:t>
      </w:r>
    </w:p>
    <w:bookmarkStart w:id="40" w:name="P40"/>
    <w:bookmarkEnd w:id="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при досрочном назначении страховой пенсии по старости лицам, осуществлявшим лечебную и иную деятельность по охране здоровья населения в учреждениях здравоохранения:</w:t>
      </w:r>
    </w:p>
    <w:p>
      <w:pPr>
        <w:pStyle w:val="0"/>
        <w:spacing w:before="200" w:line-rule="auto"/>
        <w:ind w:firstLine="540"/>
        <w:jc w:val="both"/>
      </w:pPr>
      <w:hyperlink w:history="0" r:id="rId34" w:tooltip="Постановление Правительства РФ от 29.10.2002 N 781 (ред. от 26.05.2009) &quot;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&quot;О трудовых пенсиях в Российской Федерации&quot;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&quot;О трудовых пенсиях в Российской Федерации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подпунктом 20 пункта 1 статьи 27 Федерального закона "О трудовых пенсиях в Российской Федерации", утвержденный постановлением Правительства Российской Федерации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РФ от 22.09.1999 N 1066 (ред. от 19.02.2001) &quot;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&quot; ------------ Утратил силу или отменен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утвержденный постановлением Правительства Российской Федерации от 22 сентября 1999 г. N 1066 "Об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населения", - для учета соответствующей деятельности, имевшей место в период с 1 ноября 1999 г. по 31 декабря 2001 г. включительно;</w:t>
      </w:r>
    </w:p>
    <w:p>
      <w:pPr>
        <w:pStyle w:val="0"/>
        <w:spacing w:before="200" w:line-rule="auto"/>
        <w:ind w:firstLine="540"/>
        <w:jc w:val="both"/>
      </w:pPr>
      <w:hyperlink w:history="0" r:id="rId36" w:tooltip="Постановление Совмина РСФСР от 06.09.1991 N 464 (ред. от 22.09.1993) &quot;Об утверждении Списка профессий и должностей работников здравоохранения и санитарно - эпидемиологических учреждений, лечебная и иная работа которых по охране здоровья населения дает право на пенсию за выслугу лет&quot; ------------ Утратил силу или отменен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лет, утвержденный постановлением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лет", с применением положений </w:t>
      </w:r>
      <w:hyperlink w:history="0" r:id="rId37" w:tooltip="Постановление Совмина РСФСР от 06.09.1991 N 464 (ред. от 22.09.1993) &quot;Об утверждении Списка профессий и должностей работников здравоохранения и санитарно - эпидемиологических учреждений, лечебная и иная работа которых по охране здоровья населения дает право на пенсию за выслугу лет&quot; ------------ Утратил силу или отменен {КонсультантПлюс}">
        <w:r>
          <w:rPr>
            <w:sz w:val="20"/>
            <w:color w:val="0000ff"/>
          </w:rPr>
          <w:t xml:space="preserve">абзацев четвертого</w:t>
        </w:r>
      </w:hyperlink>
      <w:r>
        <w:rPr>
          <w:sz w:val="20"/>
        </w:rPr>
        <w:t xml:space="preserve"> и </w:t>
      </w:r>
      <w:hyperlink w:history="0" r:id="rId38" w:tooltip="Постановление Совмина РСФСР от 06.09.1991 N 464 (ред. от 22.09.1993) &quot;Об утверждении Списка профессий и должностей работников здравоохранения и санитарно - эпидемиологических учреждений, лечебная и иная работа которых по охране здоровья населения дает право на пенсию за выслугу лет&quot; ------------ Утратил силу или отменен {КонсультантПлюс}">
        <w:r>
          <w:rPr>
            <w:sz w:val="20"/>
            <w:color w:val="0000ff"/>
          </w:rPr>
          <w:t xml:space="preserve">пятого пункта 2</w:t>
        </w:r>
      </w:hyperlink>
      <w:r>
        <w:rPr>
          <w:sz w:val="20"/>
        </w:rPr>
        <w:t xml:space="preserve"> указанного постановления, - для учета соответствующей деятельности, имевшей место в период с 1 января 1992 г. по 31 октября 1999 г. включительно;</w:t>
      </w:r>
    </w:p>
    <w:p>
      <w:pPr>
        <w:pStyle w:val="0"/>
        <w:spacing w:before="200" w:line-rule="auto"/>
        <w:ind w:firstLine="540"/>
        <w:jc w:val="both"/>
      </w:pPr>
      <w:hyperlink w:history="0" r:id="rId39" w:tooltip="Постановление Совмина СССР от 17.12.1959 N 1397 (ред. от 03.08.1972, с изм. от 12.04.1984) &quot;О пенсиях за выслугу лет работникам просвещения, здравоохранения и сельского хозяйства&quot; (вместе с &quot;Положением о порядке исчисления стажа для назначения пенсий за выслугу лет работникам просвещения и здравоохранения&quot;)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учреждений, организаций и должностей, работа в которых дает право на пенсию за выслугу лет (приложение к постановлению Совета Министров СССР от 17 декабря 1959 г. N 1397 "О пенсиях за выслугу лет работникам просвещения, здравоохранения и сельского хозяйства"), - для учета периодов соответствующей деятельности, имевшей место до 1 января 1992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при досрочном назначении страховой пенсии по старости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 </w:t>
      </w:r>
      <w:hyperlink w:history="0" r:id="rId40" w:tooltip="Постановление Совмина РСФСР от 28.08.1991 N 447 (ред. от 22.09.1993) &quot;Об утверждении Списка профессий и должностей работников театров и других театрально - зрелищных предприятий и коллективов, творческая работа которых дает право на пенсию за выслугу лет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 по правилам статьи 82 Закона РСФСР "О государственных пенсиях в РСФСР", утвержденный постановлением Совета Министров РСФСР от 28 августа 1991 г. N 447 "Об утверждении Списка профессий и должностей работников театров и других театрально-зрелищных предприятий и коллективов, творческая работа которых дает право на пенсию за выслугу лет", с применением положений </w:t>
      </w:r>
      <w:hyperlink w:history="0" r:id="rId41" w:tooltip="Постановление Совмина РСФСР от 28.08.1991 N 447 (ред. от 22.09.1993) &quot;Об утверждении Списка профессий и должностей работников театров и других театрально - зрелищных предприятий и коллективов, творческая работа которых дает право на пенсию за выслугу лет&quot;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указанного постановления. При этом начиная с 1 января 2019 г. в отношении лиц, осуществлявших творческую деятельность на сцене в театрах или театрально-зрелищных организациях (в зависимости от характера такой деятельности), которым в соответствии с Федеральным </w:t>
      </w:r>
      <w:hyperlink w:history="0" r:id="rId42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страховых пенсиях" страховая пенсия по старости назначается по достижении определенного возраста, указанный </w:t>
      </w:r>
      <w:hyperlink w:history="0" r:id="rId43" w:tooltip="Постановление Совмина РСФСР от 28.08.1991 N 447 (ред. от 22.09.1993) &quot;Об утверждении Списка профессий и должностей работников театров и других театрально - зрелищных предприятий и коллективов, творческая работа которых дает право на пенсию за выслугу лет&quot; {КонсультантПлюс}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применяется с учетом положений </w:t>
      </w:r>
      <w:hyperlink w:history="0" r:id="rId44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части 1(1) статьи 30</w:t>
        </w:r>
      </w:hyperlink>
      <w:r>
        <w:rPr>
          <w:sz w:val="20"/>
        </w:rPr>
        <w:t xml:space="preserve"> Федерального закона "О страховых пенсиях".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РФ от 05.12.2018 N 1482 &quot;О внесении изменений в некоторые акты Правительства Российской Федерации по вопросам назначения и выплаты пенсий и единовременной выплаты средств пенсионных накопл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05.12.2018 N 1482)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досрочном назначении страховой пенсии по старости в соответствии со </w:t>
      </w:r>
      <w:hyperlink w:history="0" r:id="rId46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статьей 31</w:t>
        </w:r>
      </w:hyperlink>
      <w:r>
        <w:rPr>
          <w:sz w:val="20"/>
        </w:rPr>
        <w:t xml:space="preserve"> Федерального закона "О страховых пенсиях" применяется </w:t>
      </w:r>
      <w:hyperlink w:history="0" r:id="rId47" w:tooltip="Постановление Совмина РСФСР от 05.07.1991 N 384 (ред. от 02.11.2009) &quot;О порядке назначения и выплаты пенсий за выслугу лет работникам летно-испытательного состава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назначения и выплаты пенсий за выслугу лет работникам летно-испытательного состава, утвержденное постановлением Совета Министров РСФСР от 5 июля 1991 г. N 384 "О порядке назначения и выплаты пенсий за выслугу лет работникам летно-испытательного состава", с учетом положений </w:t>
      </w:r>
      <w:hyperlink w:history="0" r:id="rId48" w:tooltip="Постановление Правительства РФ от 02.11.2009 N 883 &quot;О некоторых вопросах пенсионного обеспечения граждан из числа космонавтов и работников летно-испытательного состава&quot; {КонсультантПлюс}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постановления Правительства Российской Федерации от 2 ноября 2009 г. N 883 "О некоторых вопросах пенсионного обеспечения граждан из числа космонавтов и работников летно-испытательного состава".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Исчисление периодов работы, дающей право на досрочное назначение страховой пенсии по старости в соответствии со </w:t>
      </w:r>
      <w:hyperlink w:history="0" r:id="rId49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статьями 30</w:t>
        </w:r>
      </w:hyperlink>
      <w:r>
        <w:rPr>
          <w:sz w:val="20"/>
        </w:rPr>
        <w:t xml:space="preserve"> и </w:t>
      </w:r>
      <w:hyperlink w:history="0" r:id="rId50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Федерального закона "О страховых пенсиях", осуществляется с применением </w:t>
      </w:r>
      <w:hyperlink w:history="0" r:id="rId51" w:tooltip="Постановление Правительства РФ от 11.07.2002 N 516 (ред. от 25.03.2013) &quot;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&quot;О трудовых пенсиях в Российской Федерации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Федерации", утвержденных постановлением Правительства Российской Федерации от 11 июля 2002 г. N 516 "Об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"О трудовых пенсиях в Российской Федерации"; </w:t>
      </w:r>
      <w:hyperlink w:history="0" r:id="rId52" w:tooltip="Постановление Правительства РФ от 18.07.2002 N 537 (ред. от 24.04.2003) &quot;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&quot;О трудовых пенсиях в Российской Федерации&quot;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&quot;О трудовых 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Федерации", утвержденных постановлением Правительства Российской Федерации от 18 июля 2002 г. N 537 "О списках производств, работ, профессий и должностей,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работникам летного состава гражданской авиации в соответствии со статьей 27 Федерального закона "О трудовых пенсиях в Российской Федерации"; </w:t>
      </w:r>
      <w:hyperlink w:history="0" r:id="rId53" w:tooltip="Постановление Правительства РФ от 29.10.2002 N 781 (ред. от 26.05.2009) &quot;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&quot;О трудовых пенсиях в Российской Федерации&quot;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&quot;О трудовых пенсиях в Российской Федерации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подпунктом 19 пункта 1 статьи 27 Федерального закона "О трудовых пенсиях в Российской Федерации" и </w:t>
      </w:r>
      <w:hyperlink w:history="0" r:id="rId54" w:tooltip="Постановление Правительства РФ от 29.10.2002 N 781 (ред. от 26.05.2009) &quot;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&quot;О трудовых пенсиях в Российской Федерации&quot;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&quot;О трудовых пенсиях в Российской Федерации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подпунктом 20 пункта 1 статьи 27 Федерального закона "О трудовых пенсиях в Российской Федерации", утвержденных постановлением Правительства Российской Федерации от 29 октября 2002 г. N 781 "О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"О трудовых пенсиях в Российской Федерации",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"О трудовых пенсиях в Российской Федерации". При этом по выбору застрахованных лиц при исчислении: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периодов работы, указанных в </w:t>
      </w:r>
      <w:hyperlink w:history="0" w:anchor="P20" w:tooltip="список N 1 производств, цехов, профессий и должностей на подземных работах, на работах с вредными условиями труда и в горячих цехах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&quot;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&quot;, - для учета периодов выполнения ...">
        <w:r>
          <w:rPr>
            <w:sz w:val="20"/>
            <w:color w:val="0000ff"/>
          </w:rPr>
          <w:t xml:space="preserve">абзаце третьем подпункта "а"</w:t>
        </w:r>
      </w:hyperlink>
      <w:r>
        <w:rPr>
          <w:sz w:val="20"/>
        </w:rPr>
        <w:t xml:space="preserve">, </w:t>
      </w:r>
      <w:hyperlink w:history="0" w:anchor="P23" w:tooltip="Список N 2 производств, цехов, профессий и должностей с тяжелыми условиями труда, работа в которых дает право на государственную пенсию на льготных условиях и в льготных размерах, утвержденный постановлением Совета Министров СССР от 22 августа 1956 г. N 1173 &quot;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&quot;, - для учета периодов выполнения соответствующих работ, имевших место до 1 января 19...">
        <w:r>
          <w:rPr>
            <w:sz w:val="20"/>
            <w:color w:val="0000ff"/>
          </w:rPr>
          <w:t xml:space="preserve">абзаце третьем подпункта "б"</w:t>
        </w:r>
      </w:hyperlink>
      <w:r>
        <w:rPr>
          <w:sz w:val="20"/>
        </w:rPr>
        <w:t xml:space="preserve"> и </w:t>
      </w:r>
      <w:hyperlink w:history="0" w:anchor="P26" w:tooltip="список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х не менее 20 лет, утвержденный постановлением Совета Министров СССР от 10 ноября 1967 г. N 1021 &quot;Об утверждении списка производств и профессий, работа в которых дает работницам предприятий текстильной промышленности право на получение пенсии по старости по достижении 50 лет и при стаже работы в этих профессия...">
        <w:r>
          <w:rPr>
            <w:sz w:val="20"/>
            <w:color w:val="0000ff"/>
          </w:rPr>
          <w:t xml:space="preserve">абзаце третьем подпункта "в" пункта 1</w:t>
        </w:r>
      </w:hyperlink>
      <w:r>
        <w:rPr>
          <w:sz w:val="20"/>
        </w:rPr>
        <w:t xml:space="preserve"> настоящего постановления, - применяются соответствующие положения </w:t>
      </w:r>
      <w:hyperlink w:history="0" r:id="rId55" w:tooltip="Постановление Совмина СССР от 03.08.1972 N 590 (ред. от 30.01.1988) &quot;Об утверждении Положения о порядке назначения и выплаты государственных пенсий&quot; ------------ Утратил силу или отменен {КонсультантПлюс}">
        <w:r>
          <w:rPr>
            <w:sz w:val="20"/>
            <w:color w:val="0000ff"/>
          </w:rPr>
          <w:t xml:space="preserve">пунктов 97</w:t>
        </w:r>
      </w:hyperlink>
      <w:r>
        <w:rPr>
          <w:sz w:val="20"/>
        </w:rPr>
        <w:t xml:space="preserve">, </w:t>
      </w:r>
      <w:hyperlink w:history="0" r:id="rId56" w:tooltip="Постановление Совмина СССР от 03.08.1972 N 590 (ред. от 30.01.1988) &quot;Об утверждении Положения о порядке назначения и выплаты государственных пенсий&quot; ------------ Утратил силу или отменен {КонсультантПлюс}">
        <w:r>
          <w:rPr>
            <w:sz w:val="20"/>
            <w:color w:val="0000ff"/>
          </w:rPr>
          <w:t xml:space="preserve">108</w:t>
        </w:r>
      </w:hyperlink>
      <w:r>
        <w:rPr>
          <w:sz w:val="20"/>
        </w:rPr>
        <w:t xml:space="preserve">, </w:t>
      </w:r>
      <w:hyperlink w:history="0" r:id="rId57" w:tooltip="Постановление Совмина СССР от 03.08.1972 N 590 (ред. от 30.01.1988) &quot;Об утверждении Положения о порядке назначения и выплаты государственных пенсий&quot; ------------ Утратил силу или отменен {КонсультантПлюс}">
        <w:r>
          <w:rPr>
            <w:sz w:val="20"/>
            <w:color w:val="0000ff"/>
          </w:rPr>
          <w:t xml:space="preserve">109</w:t>
        </w:r>
      </w:hyperlink>
      <w:r>
        <w:rPr>
          <w:sz w:val="20"/>
        </w:rPr>
        <w:t xml:space="preserve">, </w:t>
      </w:r>
      <w:hyperlink w:history="0" r:id="rId58" w:tooltip="Постановление Совмина СССР от 03.08.1972 N 590 (ред. от 30.01.1988) &quot;Об утверждении Положения о порядке назначения и выплаты государственных пенсий&quot; ------------ Утратил силу или отменен {КонсультантПлюс}">
        <w:r>
          <w:rPr>
            <w:sz w:val="20"/>
            <w:color w:val="0000ff"/>
          </w:rPr>
          <w:t xml:space="preserve">110</w:t>
        </w:r>
      </w:hyperlink>
      <w:r>
        <w:rPr>
          <w:sz w:val="20"/>
        </w:rPr>
        <w:t xml:space="preserve">, </w:t>
      </w:r>
      <w:hyperlink w:history="0" r:id="rId59" w:tooltip="Постановление Совмина СССР от 03.08.1972 N 590 (ред. от 30.01.1988) &quot;Об утверждении Положения о порядке назначения и выплаты государственных пенсий&quot; ------------ Утратил силу или отменен {КонсультантПлюс}">
        <w:r>
          <w:rPr>
            <w:sz w:val="20"/>
            <w:color w:val="0000ff"/>
          </w:rPr>
          <w:t xml:space="preserve">112</w:t>
        </w:r>
      </w:hyperlink>
      <w:r>
        <w:rPr>
          <w:sz w:val="20"/>
        </w:rPr>
        <w:t xml:space="preserve"> и </w:t>
      </w:r>
      <w:hyperlink w:history="0" r:id="rId60" w:tooltip="Постановление Совмина СССР от 03.08.1972 N 590 (ред. от 30.01.1988) &quot;Об утверждении Положения о порядке назначения и выплаты государственных пенсий&quot; ------------ Утратил силу или отменен {КонсультантПлюс}">
        <w:r>
          <w:rPr>
            <w:sz w:val="20"/>
            <w:color w:val="0000ff"/>
          </w:rPr>
          <w:t xml:space="preserve">113</w:t>
        </w:r>
      </w:hyperlink>
      <w:r>
        <w:rPr>
          <w:sz w:val="20"/>
        </w:rPr>
        <w:t xml:space="preserve"> Положения о порядке назначения и выплаты государственных пенсий, утвержденного постановлением Совета Министров СССР от 3 августа 1972 г. N 590 "Об утверждении Положения о порядке назначения и выплаты государственных пенсий";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периодов работы, указанных в </w:t>
      </w:r>
      <w:hyperlink w:history="0" r:id="rId61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пунктах 13</w:t>
        </w:r>
      </w:hyperlink>
      <w:r>
        <w:rPr>
          <w:sz w:val="20"/>
        </w:rPr>
        <w:t xml:space="preserve"> - </w:t>
      </w:r>
      <w:hyperlink w:history="0" r:id="rId62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15 части 1 статьи 30</w:t>
        </w:r>
      </w:hyperlink>
      <w:r>
        <w:rPr>
          <w:sz w:val="20"/>
        </w:rPr>
        <w:t xml:space="preserve"> Федерального закона "О страховых пенсиях", - применяются соответствующие положения:</w:t>
      </w:r>
    </w:p>
    <w:p>
      <w:pPr>
        <w:pStyle w:val="0"/>
        <w:spacing w:before="200" w:line-rule="auto"/>
        <w:ind w:firstLine="540"/>
        <w:jc w:val="both"/>
      </w:pPr>
      <w:hyperlink w:history="0" r:id="rId63" w:tooltip="Постановление Совмина СССР от 11.12.1987 N 1412 (ред. от 14.09.1989) &quot;О дальнейшем улучшении пенсионного обеспечения работников гражданской авиации&quot; (вместе с &quot;Положением о порядке назначения и выплаты пенсий за выслугу лет отдельным категориям работников гражданской авиации и летно-испытательного состава&quot;) {КонсультантПлюс}">
        <w:r>
          <w:rPr>
            <w:sz w:val="20"/>
            <w:color w:val="0000ff"/>
          </w:rPr>
          <w:t xml:space="preserve">пунктов 9</w:t>
        </w:r>
      </w:hyperlink>
      <w:r>
        <w:rPr>
          <w:sz w:val="20"/>
        </w:rPr>
        <w:t xml:space="preserve"> и </w:t>
      </w:r>
      <w:hyperlink w:history="0" r:id="rId64" w:tooltip="Постановление Совмина СССР от 11.12.1987 N 1412 (ред. от 14.09.1989) &quot;О дальнейшем улучшении пенсионного обеспечения работников гражданской авиации&quot; (вместе с &quot;Положением о порядке назначения и выплаты пенсий за выслугу лет отдельным категориям работников гражданской авиации и летно-испытательного состава&quot;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Положения о порядке назначения и выплаты пенсий за выслугу лет отдельным категориям работников гражданской авиации и летно-испытательного состава, утвержденного постановлением Совета Министров СССР от 11 декабря 1987 г. N 1412 "О дальнейшем улучшении пенсионного обеспечения работников гражданской авиации", - для исчисления периодов соответствующей работы, имевшей место до 1 января 1992 г.;</w:t>
      </w:r>
    </w:p>
    <w:p>
      <w:pPr>
        <w:pStyle w:val="0"/>
        <w:spacing w:before="200" w:line-rule="auto"/>
        <w:ind w:firstLine="540"/>
        <w:jc w:val="both"/>
      </w:pPr>
      <w:hyperlink w:history="0" r:id="rId65" w:tooltip="Постановление Совмина РСФСР от 04.09.1991 N 459 &quot;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&quot;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исчисления сроков выслуги для назначения пенсий работникам авиации летного, инженерно-технического состава, а также службы управления воздушным движением, утвержденных постановлением Совета Министров РСФСР от 4 сентября 1991 г. N 459 "Об утверждении списков должностей работников летного и инженерно-технического состава авиации, работа в которых дает право на пенсию за выслугу лет, и Правил исчисления сроков выслуги лет для назначения пенсий работникам авиации летного, инженерно-технического состава, а также службы управления воздушным движением", - для исчисления периодов соответствующих работ, имевших место до 1 января 2002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периодов работы, указанных в </w:t>
      </w:r>
      <w:hyperlink w:history="0" w:anchor="P35" w:tooltip="м) при досрочном назначении страховой пенсии по старости лицам, осуществлявшим педагогическую деятельность в учреждениях для детей:">
        <w:r>
          <w:rPr>
            <w:sz w:val="20"/>
            <w:color w:val="0000ff"/>
          </w:rPr>
          <w:t xml:space="preserve">подпунктах "м"</w:t>
        </w:r>
      </w:hyperlink>
      <w:r>
        <w:rPr>
          <w:sz w:val="20"/>
        </w:rPr>
        <w:t xml:space="preserve"> и </w:t>
      </w:r>
      <w:hyperlink w:history="0" w:anchor="P40" w:tooltip="н) при досрочном назначении страховой пенсии по старости лицам, осуществлявшим лечебную и иную деятельность по охране здоровья населения в учреждениях здравоохранения:">
        <w:r>
          <w:rPr>
            <w:sz w:val="20"/>
            <w:color w:val="0000ff"/>
          </w:rPr>
          <w:t xml:space="preserve">"н" пункта 1</w:t>
        </w:r>
      </w:hyperlink>
      <w:r>
        <w:rPr>
          <w:sz w:val="20"/>
        </w:rPr>
        <w:t xml:space="preserve"> настоящего постановления, - применяются:</w:t>
      </w:r>
    </w:p>
    <w:p>
      <w:pPr>
        <w:pStyle w:val="0"/>
        <w:spacing w:before="200" w:line-rule="auto"/>
        <w:ind w:firstLine="540"/>
        <w:jc w:val="both"/>
      </w:pPr>
      <w:hyperlink w:history="0" r:id="rId66" w:tooltip="Постановление Совмина СССР от 17.12.1959 N 1397 (ред. от 03.08.1972, с изм. от 12.04.1984) &quot;О пенсиях за выслугу лет работникам просвещения, здравоохранения и сельского хозяйства&quot; (вместе с &quot;Положением о порядке исчисления стажа для назначения пенсий за выслугу лет работникам просвещения и здравоохранения&quot;) ------------ Утратил силу или отменен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исчисления стажа для назначения пенсии за выслугу лет работникам просвещения и здравоохранения, утвержденное постановлением Совета Министров СССР от 17 декабря 1959 г. N 1397 "О пенсиях за выслугу лет работникам просвещения, здравоохранения и сельского хозяйства", - для исчисления периодов соответствующей деятельности, имевшей место до 1 января 1992 г.;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постановления Совета Министров РСФСР от 6 сентября 1991 г. </w:t>
      </w:r>
      <w:hyperlink w:history="0" r:id="rId67" w:tooltip="Постановление Совмина РСФСР от 06.09.1991 N 463 (ред. от 22.09.1993) &quot;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&quot; ------------ Утратил силу или отменен {КонсультантПлюс}">
        <w:r>
          <w:rPr>
            <w:sz w:val="20"/>
            <w:color w:val="0000ff"/>
          </w:rPr>
          <w:t xml:space="preserve">N 463</w:t>
        </w:r>
      </w:hyperlink>
      <w:r>
        <w:rPr>
          <w:sz w:val="20"/>
        </w:rPr>
        <w:t xml:space="preserve"> 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 и от 6 сентября 1991 г. </w:t>
      </w:r>
      <w:hyperlink w:history="0" r:id="rId68" w:tooltip="Постановление Совмина РСФСР от 06.09.1991 N 464 (ред. от 22.09.1993) &quot;Об утверждении Списка профессий и должностей работников здравоохранения и санитарно - эпидемиологических учреждений, лечебная и иная работа которых по охране здоровья населения дает право на пенсию за выслугу лет&quot; ------------ Утратил силу или отменен {КонсультантПлюс}">
        <w:r>
          <w:rPr>
            <w:sz w:val="20"/>
            <w:color w:val="0000ff"/>
          </w:rPr>
          <w:t xml:space="preserve">N 464</w:t>
        </w:r>
      </w:hyperlink>
      <w:r>
        <w:rPr>
          <w:sz w:val="20"/>
        </w:rPr>
        <w:t xml:space="preserve">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 - для исчисления периодов соответствующей деятельности, имевшей место в период с 1 января 1992 г. по 31 октября 1999 г. включительно;</w:t>
      </w:r>
    </w:p>
    <w:p>
      <w:pPr>
        <w:pStyle w:val="0"/>
        <w:spacing w:before="200" w:line-rule="auto"/>
        <w:ind w:firstLine="540"/>
        <w:jc w:val="both"/>
      </w:pPr>
      <w:hyperlink w:history="0" r:id="rId69" w:tooltip="Постановление Правительства РФ от 22.09.1999 N 1067 (ред. от 01.02.2001, с изм. от 07.06.2001) &quot;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&quot; ------------ Утратил силу или отменен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исчисления сроков выслуги для назначения пенсии за выслугу лет в связи с педагогической деятельностью в школах и других учреждениях для детей, утвержденные постановлением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 учреждениях для детей", и </w:t>
      </w:r>
      <w:hyperlink w:history="0" r:id="rId70" w:tooltip="Постановление Правительства РФ от 22.09.1999 N 1066 (ред. от 19.02.2001) &quot;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&quot; ------------ Утратил силу или отменен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исчисления сроков выслуги для назначения пенсии за выслугу лет в связи с лечебной и иной работой по охране здоровья населения, утвержденные постановлением Правительства Российской Федерации от 22 сентября 1999 г. N 1066 "Об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 населения", - для исчисления периодов соответствующей деятельности, имевшей место в период с 1 ноября 1999 г. по 31 декабря 2001 г. включительно.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При исчислении периодов работы, дающей право на досрочное пенсионное обеспечение в соответствии со </w:t>
      </w:r>
      <w:hyperlink w:history="0" r:id="rId71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статьями 30</w:t>
        </w:r>
      </w:hyperlink>
      <w:r>
        <w:rPr>
          <w:sz w:val="20"/>
        </w:rPr>
        <w:t xml:space="preserve"> и </w:t>
      </w:r>
      <w:hyperlink w:history="0" r:id="rId72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Федерального закона "О страховых пенсиях", в стаж на соответствующих видах работ включаются периоды профессионального обучения и дополнительного профессионального образования работников, которые являются условием выполнения работниками определенных видов деятельности и обязанность проведения которых возложена на работодателя в случаях, предусмотренных федеральными законами и иными нормативными правовыми актами Российской Федерации, в течение которых работник не выполнял работу, но за ним в соответствии с Трудовым </w:t>
      </w:r>
      <w:hyperlink w:history="0" r:id="rId73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и иными нормативными правовыми актами, содержащими нормы трудового права, а также законодательными и иными нормативными правовыми актами СССР и РСФСР, действующими в части, не противоречащей Трудовому </w:t>
      </w:r>
      <w:hyperlink w:history="0" r:id="rId74" w:tooltip="&quot;Трудовой кодекс Российской Федерации&quot; от 30.12.2001 N 197-ФЗ (ред. от 19.12.2022, с изм. от 11.04.2023) (с изм. и доп., вступ. в силу с 01.03.2023) {КонсультантПлюс}">
        <w:r>
          <w:rPr>
            <w:sz w:val="20"/>
            <w:color w:val="0000ff"/>
          </w:rPr>
          <w:t xml:space="preserve">кодексу</w:t>
        </w:r>
      </w:hyperlink>
      <w:r>
        <w:rPr>
          <w:sz w:val="20"/>
        </w:rPr>
        <w:t xml:space="preserve"> Российской Федерации, сохранялось место работы (должность), средняя заработная плата и за него осуществлялась уплата страховых взносов на обязательное пенсионное страхование.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75" w:tooltip="Постановление Правительства РФ от 04.03.2021 N 322 &quot;О внесении изменения в постановление Правительства Российской Федерации от 16 июля 2014 г. N 665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04.03.2021 N 322)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К работе, дающей право на досрочное пенсионное обеспечение в соответствии со </w:t>
      </w:r>
      <w:hyperlink w:history="0" r:id="rId76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статьями 30</w:t>
        </w:r>
      </w:hyperlink>
      <w:r>
        <w:rPr>
          <w:sz w:val="20"/>
        </w:rPr>
        <w:t xml:space="preserve"> и </w:t>
      </w:r>
      <w:hyperlink w:history="0" r:id="rId77" w:tooltip="Федеральный закон от 28.12.2013 N 400-ФЗ (ред. от 28.12.2022) &quot;О страховых пенсиях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Федерального закона "О страховых пенсиях", приравниваются в календарном порядке непосредственно следовавшие за ней: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периоды прохождения военной службы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периоды прохождения военной службы в соответствии с </w:t>
      </w:r>
      <w:hyperlink w:history="0" r:id="rId78" w:tooltip="Федеральный закон от 28.03.1998 N 53-ФЗ (ред. от 14.04.2023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"О воинской обязанности и военной службе" по контракту о прохождении военной службы, имевшие место с 24 февраля 2022 г.;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периоды пребывания в добровольческом формировании, содействующем выполнению задач, возложенных на Вооруженные Силы Российской Федерации, в период мобилизации,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3(2) введен </w:t>
      </w:r>
      <w:hyperlink w:history="0" r:id="rId79" w:tooltip="Постановление Правительства РФ от 14.11.2022 N 205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14.11.2022 N 2055)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3(3). Периоды участия в специальной военной операции в периоды, указанные в </w:t>
      </w:r>
      <w:hyperlink w:history="0" w:anchor="P60" w:tooltip="а) периоды прохождения военной службы по мобилизации в Вооруженные Силы Российской Федерации;">
        <w:r>
          <w:rPr>
            <w:sz w:val="20"/>
            <w:color w:val="0000ff"/>
          </w:rPr>
          <w:t xml:space="preserve">подпунктах "а"</w:t>
        </w:r>
      </w:hyperlink>
      <w:r>
        <w:rPr>
          <w:sz w:val="20"/>
        </w:rPr>
        <w:t xml:space="preserve"> - </w:t>
      </w:r>
      <w:hyperlink w:history="0" w:anchor="P62" w:tooltip="в) периоды пребывания в добровольческом формировании, содействующем выполнению задач, возложенных на Вооруженные Силы Российской Федерации, в период мобилизации,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оссийской Федерации за пределами территории Российской Федерации.">
        <w:r>
          <w:rPr>
            <w:sz w:val="20"/>
            <w:color w:val="0000ff"/>
          </w:rPr>
          <w:t xml:space="preserve">"в" пункта 3(2)</w:t>
        </w:r>
      </w:hyperlink>
      <w:r>
        <w:rPr>
          <w:sz w:val="20"/>
        </w:rPr>
        <w:t xml:space="preserve"> настоящего постановления, исчисляются в двойном размере.</w:t>
      </w:r>
    </w:p>
    <w:p>
      <w:pPr>
        <w:pStyle w:val="0"/>
        <w:jc w:val="both"/>
      </w:pPr>
      <w:r>
        <w:rPr>
          <w:sz w:val="20"/>
        </w:rPr>
        <w:t xml:space="preserve">(п. 3(3) введен </w:t>
      </w:r>
      <w:hyperlink w:history="0" r:id="rId80" w:tooltip="Постановление Правительства РФ от 14.11.2022 N 2055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14.11.2022 N 2055)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 1 января 2015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16.07.2014 N 665</w:t>
            <w:br/>
            <w:t>(ред. от 14.11.2022)</w:t>
            <w:br/>
            <w:t>"О списках работ, производств, профессий, должно...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16.07.2014 N 665 (ред. от 14.11.2022) "О списках работ, производств, профессий, должно...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465EB6A98494279F6A0D3E63DCFC0EEBE83A29C32E98608EBA1069BB808A4904033B23D214DBB02A0BBAD6C591FD0AE5ED1C323AE0DF7079Q1FEJ" TargetMode = "External"/>
	<Relationship Id="rId7" Type="http://schemas.openxmlformats.org/officeDocument/2006/relationships/hyperlink" Target="consultantplus://offline/ref=465EB6A98494279F6A0D3E63DCFC0EEBE83C23CC2B99608EBA1069BB808A4904033B23D214DBB02906BAD6C591FD0AE5ED1C323AE0DF7079Q1FEJ" TargetMode = "External"/>
	<Relationship Id="rId8" Type="http://schemas.openxmlformats.org/officeDocument/2006/relationships/hyperlink" Target="consultantplus://offline/ref=465EB6A98494279F6A0D3E63DCFC0EEBEF382AC3249D608EBA1069BB808A4904033B23D214DBB02803BAD6C591FD0AE5ED1C323AE0DF7079Q1FEJ" TargetMode = "External"/>
	<Relationship Id="rId9" Type="http://schemas.openxmlformats.org/officeDocument/2006/relationships/hyperlink" Target="consultantplus://offline/ref=465EB6A98494279F6A0D3E63DCFC0EEBEF392BC22C9D608EBA1069BB808A4904033B23D214DBB42B05BAD6C591FD0AE5ED1C323AE0DF7079Q1FEJ" TargetMode = "External"/>
	<Relationship Id="rId10" Type="http://schemas.openxmlformats.org/officeDocument/2006/relationships/hyperlink" Target="consultantplus://offline/ref=465EB6A98494279F6A0D3E63DCFC0EEBEF392BC22C9D608EBA1069BB808A4904033B23D214DBB42A00BAD6C591FD0AE5ED1C323AE0DF7079Q1FEJ" TargetMode = "External"/>
	<Relationship Id="rId11" Type="http://schemas.openxmlformats.org/officeDocument/2006/relationships/hyperlink" Target="consultantplus://offline/ref=465EB6A98494279F6A0D3E63DCFC0EEBEF392BC22C9D608EBA1069BB808A4904033B23D214DBB42900BAD6C591FD0AE5ED1C323AE0DF7079Q1FEJ" TargetMode = "External"/>
	<Relationship Id="rId12" Type="http://schemas.openxmlformats.org/officeDocument/2006/relationships/hyperlink" Target="consultantplus://offline/ref=465EB6A98494279F6A0D3E63DCFC0EEBEA332AC22C943D84B24965B98785161304722FD314DBB12108E5D3D080A505E6F2023620FCDD72Q7F8J" TargetMode = "External"/>
	<Relationship Id="rId13" Type="http://schemas.openxmlformats.org/officeDocument/2006/relationships/hyperlink" Target="consultantplus://offline/ref=465EB6A98494279F6A0D3E63DCFC0EEBEA3B29C3289E608EBA1069BB808A4904033B23D214DBB0290ABAD6C591FD0AE5ED1C323AE0DF7079Q1FEJ" TargetMode = "External"/>
	<Relationship Id="rId14" Type="http://schemas.openxmlformats.org/officeDocument/2006/relationships/hyperlink" Target="consultantplus://offline/ref=465EB6A98494279F6A0D3E63DCFC0EEBEA332AC22C943D84B24965B98785161304722FD316DEB22F08E5D3D080A505E6F2023620FCDD72Q7F8J" TargetMode = "External"/>
	<Relationship Id="rId15" Type="http://schemas.openxmlformats.org/officeDocument/2006/relationships/hyperlink" Target="consultantplus://offline/ref=465EB6A98494279F6A0D3E63DCFC0EEBEA3B29C3289E608EBA1069BB808A4904033B23D214DAB32E07BAD6C591FD0AE5ED1C323AE0DF7079Q1FEJ" TargetMode = "External"/>
	<Relationship Id="rId16" Type="http://schemas.openxmlformats.org/officeDocument/2006/relationships/hyperlink" Target="consultantplus://offline/ref=465EB6A98494279F6A0D3E63DCFC0EEBE93D2CCC2F943D84B24965B98785161304722FD314DBB02108E5D3D080A505E6F2023620FCDD72Q7F8J" TargetMode = "External"/>
	<Relationship Id="rId17" Type="http://schemas.openxmlformats.org/officeDocument/2006/relationships/hyperlink" Target="consultantplus://offline/ref=465EB6A98494279F6A0D3E63DCFC0EEBEA3B2BC32F9A608EBA1069BB808A4904033B23D214DBB02803BAD6C591FD0AE5ED1C323AE0DF7079Q1FEJ" TargetMode = "External"/>
	<Relationship Id="rId18" Type="http://schemas.openxmlformats.org/officeDocument/2006/relationships/hyperlink" Target="consultantplus://offline/ref=465EB6A98494279F6A0D3E63DCFC0EEBEA392AC925943D84B24965B98785161304722FD314DBB02108E5D3D080A505E6F2023620FCDD72Q7F8J" TargetMode = "External"/>
	<Relationship Id="rId19" Type="http://schemas.openxmlformats.org/officeDocument/2006/relationships/hyperlink" Target="consultantplus://offline/ref=465EB6A98494279F6A0D3E63DCFC0EEBEA392AC92A943D84B24965B98785161304722FD314DBB02108E5D3D080A505E6F2023620FCDD72Q7F8J" TargetMode = "External"/>
	<Relationship Id="rId20" Type="http://schemas.openxmlformats.org/officeDocument/2006/relationships/hyperlink" Target="consultantplus://offline/ref=465EB6A98494279F6A0D3E63DCFC0EEBE9332CCF25943D84B24965B98785161304722FD314DBB02108E5D3D080A505E6F2023620FCDD72Q7F8J" TargetMode = "External"/>
	<Relationship Id="rId21" Type="http://schemas.openxmlformats.org/officeDocument/2006/relationships/hyperlink" Target="consultantplus://offline/ref=465EB6A98494279F6A0D3E63DCFC0EEBE93F23CE2A943D84B24965B98785161304722FD314DBB02108E5D3D080A505E6F2023620FCDD72Q7F8J" TargetMode = "External"/>
	<Relationship Id="rId22" Type="http://schemas.openxmlformats.org/officeDocument/2006/relationships/hyperlink" Target="consultantplus://offline/ref=465EB6A98494279F6A0D3E63DCFC0EEBE9332DC32D943D84B24965B98785161304722FD314DBB12908E5D3D080A505E6F2023620FCDD72Q7F8J" TargetMode = "External"/>
	<Relationship Id="rId23" Type="http://schemas.openxmlformats.org/officeDocument/2006/relationships/hyperlink" Target="consultantplus://offline/ref=465EB6A98494279F6A0D3E63DCFC0EEBE9332DC32D943D84B24965B98785161304722FD314DBB12F08E5D3D080A505E6F2023620FCDD72Q7F8J" TargetMode = "External"/>
	<Relationship Id="rId24" Type="http://schemas.openxmlformats.org/officeDocument/2006/relationships/hyperlink" Target="consultantplus://offline/ref=465EB6A98494279F6A0D3E63DCFC0EEBE8382ECF2F943D84B24965B98785161304722FD314DBB12908E5D3D080A505E6F2023620FCDD72Q7F8J" TargetMode = "External"/>
	<Relationship Id="rId25" Type="http://schemas.openxmlformats.org/officeDocument/2006/relationships/hyperlink" Target="consultantplus://offline/ref=465EB6A98494279F6A0D3E63DCFC0EEBE8382ECF2F943D84B24965B98785161304722FD314DBB42F08E5D3D080A505E6F2023620FCDD72Q7F8J" TargetMode = "External"/>
	<Relationship Id="rId26" Type="http://schemas.openxmlformats.org/officeDocument/2006/relationships/hyperlink" Target="consultantplus://offline/ref=465EB6A98494279F6A0D3E63DCFC0EEBEA3C28C82E98608EBA1069BB808A4904033B23D214DBB0290BBAD6C591FD0AE5ED1C323AE0DF7079Q1FEJ" TargetMode = "External"/>
	<Relationship Id="rId27" Type="http://schemas.openxmlformats.org/officeDocument/2006/relationships/hyperlink" Target="consultantplus://offline/ref=465EB6A98494279F6A0D3E63DCFC0EEBE3332ACE2C943D84B24965B98785161304722FD314DBB72B08E5D3D080A505E6F2023620FCDD72Q7F8J" TargetMode = "External"/>
	<Relationship Id="rId28" Type="http://schemas.openxmlformats.org/officeDocument/2006/relationships/hyperlink" Target="consultantplus://offline/ref=465EB6A98494279F6A0D3E63DCFC0EEBE3332AC22D943D84B24965B98785161304722FD314DDB62B08E5D3D080A505E6F2023620FCDD72Q7F8J" TargetMode = "External"/>
	<Relationship Id="rId29" Type="http://schemas.openxmlformats.org/officeDocument/2006/relationships/hyperlink" Target="consultantplus://offline/ref=465EB6A98494279F6A0D3E63DCFC0EEBE83B29CF2C943D84B24965B98785161304722FD314DBB12E08E5D3D080A505E6F2023620FCDD72Q7F8J" TargetMode = "External"/>
	<Relationship Id="rId30" Type="http://schemas.openxmlformats.org/officeDocument/2006/relationships/hyperlink" Target="consultantplus://offline/ref=465EB6A98494279F6A0D3E63DCFC0EEBE83B29CF2C943D84B24965B98785161304722FD314DBB12808E5D3D080A505E6F2023620FCDD72Q7F8J" TargetMode = "External"/>
	<Relationship Id="rId31" Type="http://schemas.openxmlformats.org/officeDocument/2006/relationships/hyperlink" Target="consultantplus://offline/ref=465EB6A98494279F6A0D3E63DCFC0EEBE93D2CC92A943D84B24965B98785161304722FD314DBB12B08E5D3D080A505E6F2023620FCDD72Q7F8J" TargetMode = "External"/>
	<Relationship Id="rId32" Type="http://schemas.openxmlformats.org/officeDocument/2006/relationships/hyperlink" Target="consultantplus://offline/ref=465EB6A98494279F6A0D3E63DCFC0EEBE93D2CC92A943D84B24965B98785161304722FD314DBB02E08E5D3D080A505E6F2023620FCDD72Q7F8J" TargetMode = "External"/>
	<Relationship Id="rId33" Type="http://schemas.openxmlformats.org/officeDocument/2006/relationships/hyperlink" Target="consultantplus://offline/ref=465EB6A98494279F6A0D3E63DCFC0EEBEA3D2CC82E9C608EBA1069BB808A4904033B23D214DBB02A01BAD6C591FD0AE5ED1C323AE0DF7079Q1FEJ" TargetMode = "External"/>
	<Relationship Id="rId34" Type="http://schemas.openxmlformats.org/officeDocument/2006/relationships/hyperlink" Target="consultantplus://offline/ref=465EB6A98494279F6A0D3E63DCFC0EEBE3332AC22D943D84B24965B98785161304722FD314DDB62E08E5D3D080A505E6F2023620FCDD72Q7F8J" TargetMode = "External"/>
	<Relationship Id="rId35" Type="http://schemas.openxmlformats.org/officeDocument/2006/relationships/hyperlink" Target="consultantplus://offline/ref=465EB6A98494279F6A0D3E63DCFC0EEBE83B2DCC2B943D84B24965B98785161304722FD314DBB12C08E5D3D080A505E6F2023620FCDD72Q7F8J" TargetMode = "External"/>
	<Relationship Id="rId36" Type="http://schemas.openxmlformats.org/officeDocument/2006/relationships/hyperlink" Target="consultantplus://offline/ref=465EB6A98494279F6A0D3E63DCFC0EEBE93F22CF2A943D84B24965B98785161304722FD314DBB12C08E5D3D080A505E6F2023620FCDD72Q7F8J" TargetMode = "External"/>
	<Relationship Id="rId37" Type="http://schemas.openxmlformats.org/officeDocument/2006/relationships/hyperlink" Target="consultantplus://offline/ref=465EB6A98494279F6A0D3E63DCFC0EEBE93F22CF2A943D84B24965B98785161304722FD314DBB12908E5D3D080A505E6F2023620FCDD72Q7F8J" TargetMode = "External"/>
	<Relationship Id="rId38" Type="http://schemas.openxmlformats.org/officeDocument/2006/relationships/hyperlink" Target="consultantplus://offline/ref=465EB6A98494279F6A0D3E63DCFC0EEBE93F22CF2A943D84B24965B98785161304722FD314DBB12808E5D3D080A505E6F2023620FCDD72Q7F8J" TargetMode = "External"/>
	<Relationship Id="rId39" Type="http://schemas.openxmlformats.org/officeDocument/2006/relationships/hyperlink" Target="consultantplus://offline/ref=465EB6A98494279F6A0D3E63DCFC0EEBEA3D2CC82E9C608EBA1069BB808A4904033B23D214DBB02A01BAD6C591FD0AE5ED1C323AE0DF7079Q1FEJ" TargetMode = "External"/>
	<Relationship Id="rId40" Type="http://schemas.openxmlformats.org/officeDocument/2006/relationships/hyperlink" Target="consultantplus://offline/ref=465EB6A98494279F6A0D3E63DCFC0EEBE93F22C82A943D84B24965B98785161304722FD314DBB12B08E5D3D080A505E6F2023620FCDD72Q7F8J" TargetMode = "External"/>
	<Relationship Id="rId41" Type="http://schemas.openxmlformats.org/officeDocument/2006/relationships/hyperlink" Target="consultantplus://offline/ref=465EB6A98494279F6A0D3E63DCFC0EEBE93F22C82A943D84B24965B98785161304722FD314DBB02E08E5D3D080A505E6F2023620FCDD72Q7F8J" TargetMode = "External"/>
	<Relationship Id="rId42" Type="http://schemas.openxmlformats.org/officeDocument/2006/relationships/hyperlink" Target="consultantplus://offline/ref=465EB6A98494279F6A0D3E63DCFC0EEBEF392BC22C9D608EBA1069BB808A4904113B7BDE16DAAE2907AF8094D7QAFBJ" TargetMode = "External"/>
	<Relationship Id="rId43" Type="http://schemas.openxmlformats.org/officeDocument/2006/relationships/hyperlink" Target="consultantplus://offline/ref=465EB6A98494279F6A0D3E63DCFC0EEBE93F22C82A943D84B24965B98785161304722FD314DBB12B08E5D3D080A505E6F2023620FCDD72Q7F8J" TargetMode = "External"/>
	<Relationship Id="rId44" Type="http://schemas.openxmlformats.org/officeDocument/2006/relationships/hyperlink" Target="consultantplus://offline/ref=465EB6A98494279F6A0D3E63DCFC0EEBEF392BC22C9D608EBA1069BB808A4904033B23D214DDBB7D52F5D799D7A919E7E81C303EFCQDFEJ" TargetMode = "External"/>
	<Relationship Id="rId45" Type="http://schemas.openxmlformats.org/officeDocument/2006/relationships/hyperlink" Target="consultantplus://offline/ref=465EB6A98494279F6A0D3E63DCFC0EEBE83A29C32E98608EBA1069BB808A4904033B23D214DBB02A0BBAD6C591FD0AE5ED1C323AE0DF7079Q1FEJ" TargetMode = "External"/>
	<Relationship Id="rId46" Type="http://schemas.openxmlformats.org/officeDocument/2006/relationships/hyperlink" Target="consultantplus://offline/ref=465EB6A98494279F6A0D3E63DCFC0EEBEF392BC22C9D608EBA1069BB808A4904033B23D214DBB42A02BAD6C591FD0AE5ED1C323AE0DF7079Q1FEJ" TargetMode = "External"/>
	<Relationship Id="rId47" Type="http://schemas.openxmlformats.org/officeDocument/2006/relationships/hyperlink" Target="consultantplus://offline/ref=465EB6A98494279F6A0D3E63DCFC0EEBE2382FC82D943D84B24965B98785161304722FD314DBB12908E5D3D080A505E6F2023620FCDD72Q7F8J" TargetMode = "External"/>
	<Relationship Id="rId48" Type="http://schemas.openxmlformats.org/officeDocument/2006/relationships/hyperlink" Target="consultantplus://offline/ref=465EB6A98494279F6A0D3E63DCFC0EEBE23828C928943D84B24965B98785161304722FD314DBB02F08E5D3D080A505E6F2023620FCDD72Q7F8J" TargetMode = "External"/>
	<Relationship Id="rId49" Type="http://schemas.openxmlformats.org/officeDocument/2006/relationships/hyperlink" Target="consultantplus://offline/ref=465EB6A98494279F6A0D3E63DCFC0EEBEF392BC22C9D608EBA1069BB808A4904033B23D214DBB42B05BAD6C591FD0AE5ED1C323AE0DF7079Q1FEJ" TargetMode = "External"/>
	<Relationship Id="rId50" Type="http://schemas.openxmlformats.org/officeDocument/2006/relationships/hyperlink" Target="consultantplus://offline/ref=465EB6A98494279F6A0D3E63DCFC0EEBEF392BC22C9D608EBA1069BB808A4904033B23D214DBB42A00BAD6C591FD0AE5ED1C323AE0DF7079Q1FEJ" TargetMode = "External"/>
	<Relationship Id="rId51" Type="http://schemas.openxmlformats.org/officeDocument/2006/relationships/hyperlink" Target="consultantplus://offline/ref=465EB6A98494279F6A0D3E63DCFC0EEBEA3F2FC82D9A608EBA1069BB808A4904033B23D214DBB02802BAD6C591FD0AE5ED1C323AE0DF7079Q1FEJ" TargetMode = "External"/>
	<Relationship Id="rId52" Type="http://schemas.openxmlformats.org/officeDocument/2006/relationships/hyperlink" Target="consultantplus://offline/ref=465EB6A98494279F6A0D3E63DCFC0EEBEF392BCA2B943D84B24965B98785161304722FD314DBB12008E5D3D080A505E6F2023620FCDD72Q7F8J" TargetMode = "External"/>
	<Relationship Id="rId53" Type="http://schemas.openxmlformats.org/officeDocument/2006/relationships/hyperlink" Target="consultantplus://offline/ref=465EB6A98494279F6A0D3E63DCFC0EEBE3332AC22D943D84B24965B98785161304722FD314DDB62A08E5D3D080A505E6F2023620FCDD72Q7F8J" TargetMode = "External"/>
	<Relationship Id="rId54" Type="http://schemas.openxmlformats.org/officeDocument/2006/relationships/hyperlink" Target="consultantplus://offline/ref=465EB6A98494279F6A0D3E63DCFC0EEBE3332AC22D943D84B24965B98785161304722FD314DDB62108E5D3D080A505E6F2023620FCDD72Q7F8J" TargetMode = "External"/>
	<Relationship Id="rId55" Type="http://schemas.openxmlformats.org/officeDocument/2006/relationships/hyperlink" Target="consultantplus://offline/ref=465EB6A98494279F6A0D3E63DCFC0EEBEA3C29C82E9A608EBA1069BB808A4904033B23D214DBB42A03BAD6C591FD0AE5ED1C323AE0DF7079Q1FEJ" TargetMode = "External"/>
	<Relationship Id="rId56" Type="http://schemas.openxmlformats.org/officeDocument/2006/relationships/hyperlink" Target="consultantplus://offline/ref=465EB6A98494279F6A0D3E63DCFC0EEBEA3C29C82E9A608EBA1069BB808A4904033B23D214DBB42D0BBAD6C591FD0AE5ED1C323AE0DF7079Q1FEJ" TargetMode = "External"/>
	<Relationship Id="rId57" Type="http://schemas.openxmlformats.org/officeDocument/2006/relationships/hyperlink" Target="consultantplus://offline/ref=465EB6A98494279F6A0D3E63DCFC0EEBEA3C29C82E9A608EBA1069BB808A4904033B23D214DBB42C06BAD6C591FD0AE5ED1C323AE0DF7079Q1FEJ" TargetMode = "External"/>
	<Relationship Id="rId58" Type="http://schemas.openxmlformats.org/officeDocument/2006/relationships/hyperlink" Target="consultantplus://offline/ref=465EB6A98494279F6A0D3E63DCFC0EEBEA3C29C82E9A608EBA1069BB808A4904033B23D214DBB42E01BAD6C591FD0AE5ED1C323AE0DF7079Q1FEJ" TargetMode = "External"/>
	<Relationship Id="rId59" Type="http://schemas.openxmlformats.org/officeDocument/2006/relationships/hyperlink" Target="consultantplus://offline/ref=465EB6A98494279F6A0D3E63DCFC0EEBEA3C29C82E9A608EBA1069BB808A4904033B23D214DBB42E06BAD6C591FD0AE5ED1C323AE0DF7079Q1FEJ" TargetMode = "External"/>
	<Relationship Id="rId60" Type="http://schemas.openxmlformats.org/officeDocument/2006/relationships/hyperlink" Target="consultantplus://offline/ref=465EB6A98494279F6A0D3E63DCFC0EEBEA3C29C82E9A608EBA1069BB808A4904033B23D214DBB42E0ABAD6C591FD0AE5ED1C323AE0DF7079Q1FEJ" TargetMode = "External"/>
	<Relationship Id="rId61" Type="http://schemas.openxmlformats.org/officeDocument/2006/relationships/hyperlink" Target="consultantplus://offline/ref=465EB6A98494279F6A0D3E63DCFC0EEBEF392BC22C9D608EBA1069BB808A4904033B23D214DBB42804BAD6C591FD0AE5ED1C323AE0DF7079Q1FEJ" TargetMode = "External"/>
	<Relationship Id="rId62" Type="http://schemas.openxmlformats.org/officeDocument/2006/relationships/hyperlink" Target="consultantplus://offline/ref=465EB6A98494279F6A0D3E63DCFC0EEBEF392BC22C9D608EBA1069BB808A4904033B23D214DBB4280ABAD6C591FD0AE5ED1C323AE0DF7079Q1FEJ" TargetMode = "External"/>
	<Relationship Id="rId63" Type="http://schemas.openxmlformats.org/officeDocument/2006/relationships/hyperlink" Target="consultantplus://offline/ref=465EB6A98494279F6A0D3E63DCFC0EEBE8382EC2289D608EBA1069BB808A4904033B23D214DBB02A02BAD6C591FD0AE5ED1C323AE0DF7079Q1FEJ" TargetMode = "External"/>
	<Relationship Id="rId64" Type="http://schemas.openxmlformats.org/officeDocument/2006/relationships/hyperlink" Target="consultantplus://offline/ref=465EB6A98494279F6A0D3E63DCFC0EEBE8382EC2289D608EBA1069BB808A4904033B23D214DBB02A04BAD6C591FD0AE5ED1C323AE0DF7079Q1FEJ" TargetMode = "External"/>
	<Relationship Id="rId65" Type="http://schemas.openxmlformats.org/officeDocument/2006/relationships/hyperlink" Target="consultantplus://offline/ref=465EB6A98494279F6A0D3E63DCFC0EEBE9332DC32D943D84B24965B98785161304722FD314DBB22D08E5D3D080A505E6F2023620FCDD72Q7F8J" TargetMode = "External"/>
	<Relationship Id="rId66" Type="http://schemas.openxmlformats.org/officeDocument/2006/relationships/hyperlink" Target="consultantplus://offline/ref=465EB6A98494279F6A0D3E63DCFC0EEBEA3D2CC82E9C608EBA1069BB808A4904033B23D214DBB02F00BAD6C591FD0AE5ED1C323AE0DF7079Q1FEJ" TargetMode = "External"/>
	<Relationship Id="rId67" Type="http://schemas.openxmlformats.org/officeDocument/2006/relationships/hyperlink" Target="consultantplus://offline/ref=465EB6A98494279F6A0D3E63DCFC0EEBE93D2CC92A943D84B24965B987851601042A23D115C5B02D1DB38296QDF6J" TargetMode = "External"/>
	<Relationship Id="rId68" Type="http://schemas.openxmlformats.org/officeDocument/2006/relationships/hyperlink" Target="consultantplus://offline/ref=465EB6A98494279F6A0D3E63DCFC0EEBE93F22CF2A943D84B24965B987851601042A23D115C5B02D1DB38296QDF6J" TargetMode = "External"/>
	<Relationship Id="rId69" Type="http://schemas.openxmlformats.org/officeDocument/2006/relationships/hyperlink" Target="consultantplus://offline/ref=465EB6A98494279F6A0D3E63DCFC0EEBE83B29CF2C943D84B24965B98785161304722FD314D9B42108E5D3D080A505E6F2023620FCDD72Q7F8J" TargetMode = "External"/>
	<Relationship Id="rId70" Type="http://schemas.openxmlformats.org/officeDocument/2006/relationships/hyperlink" Target="consultantplus://offline/ref=465EB6A98494279F6A0D3E63DCFC0EEBE83B2DCC2B943D84B24965B98785161304722FD314D8B32D08E5D3D080A505E6F2023620FCDD72Q7F8J" TargetMode = "External"/>
	<Relationship Id="rId71" Type="http://schemas.openxmlformats.org/officeDocument/2006/relationships/hyperlink" Target="consultantplus://offline/ref=465EB6A98494279F6A0D3E63DCFC0EEBEF392BC22C9D608EBA1069BB808A4904033B23D214DBB42900BAD6C591FD0AE5ED1C323AE0DF7079Q1FEJ" TargetMode = "External"/>
	<Relationship Id="rId72" Type="http://schemas.openxmlformats.org/officeDocument/2006/relationships/hyperlink" Target="consultantplus://offline/ref=465EB6A98494279F6A0D3E63DCFC0EEBEF392BC22C9D608EBA1069BB808A4904033B23D214DBB42A02BAD6C591FD0AE5ED1C323AE0DF7079Q1FEJ" TargetMode = "External"/>
	<Relationship Id="rId73" Type="http://schemas.openxmlformats.org/officeDocument/2006/relationships/hyperlink" Target="consultantplus://offline/ref=465EB6A98494279F6A0D3E63DCFC0EEBEF3A22C8299F608EBA1069BB808A4904113B7BDE16DAAE2907AF8094D7QAFBJ" TargetMode = "External"/>
	<Relationship Id="rId74" Type="http://schemas.openxmlformats.org/officeDocument/2006/relationships/hyperlink" Target="consultantplus://offline/ref=465EB6A98494279F6A0D3E63DCFC0EEBEF3A22C8299F608EBA1069BB808A4904113B7BDE16DAAE2907AF8094D7QAFBJ" TargetMode = "External"/>
	<Relationship Id="rId75" Type="http://schemas.openxmlformats.org/officeDocument/2006/relationships/hyperlink" Target="consultantplus://offline/ref=465EB6A98494279F6A0D3E63DCFC0EEBE83C23CC2B99608EBA1069BB808A4904033B23D214DBB02906BAD6C591FD0AE5ED1C323AE0DF7079Q1FEJ" TargetMode = "External"/>
	<Relationship Id="rId76" Type="http://schemas.openxmlformats.org/officeDocument/2006/relationships/hyperlink" Target="consultantplus://offline/ref=465EB6A98494279F6A0D3E63DCFC0EEBEF392BC22C9D608EBA1069BB808A4904033B23D214DBB42900BAD6C591FD0AE5ED1C323AE0DF7079Q1FEJ" TargetMode = "External"/>
	<Relationship Id="rId77" Type="http://schemas.openxmlformats.org/officeDocument/2006/relationships/hyperlink" Target="consultantplus://offline/ref=465EB6A98494279F6A0D3E63DCFC0EEBEF392BC22C9D608EBA1069BB808A4904033B23D214DBB42A02BAD6C591FD0AE5ED1C323AE0DF7079Q1FEJ" TargetMode = "External"/>
	<Relationship Id="rId78" Type="http://schemas.openxmlformats.org/officeDocument/2006/relationships/hyperlink" Target="consultantplus://offline/ref=465EB6A98494279F6A0D3E63DCFC0EEBEF3F2FCD259F608EBA1069BB808A4904033B23D515DDBB7D52F5D799D7A919E7E81C303EFCQDFEJ" TargetMode = "External"/>
	<Relationship Id="rId79" Type="http://schemas.openxmlformats.org/officeDocument/2006/relationships/hyperlink" Target="consultantplus://offline/ref=465EB6A98494279F6A0D3E63DCFC0EEBEF382AC3249D608EBA1069BB808A4904033B23D214DBB02803BAD6C591FD0AE5ED1C323AE0DF7079Q1FEJ" TargetMode = "External"/>
	<Relationship Id="rId80" Type="http://schemas.openxmlformats.org/officeDocument/2006/relationships/hyperlink" Target="consultantplus://offline/ref=465EB6A98494279F6A0D3E63DCFC0EEBEF382AC3249D608EBA1069BB808A4904033B23D214DBB02806BAD6C591FD0AE5ED1C323AE0DF7079Q1FE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4023.00.03</Application>
  <Company>КонсультантПлюс Версия 4023.00.03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16.07.2014 N 665
(ред. от 14.11.2022)
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</dc:title>
  <dcterms:created xsi:type="dcterms:W3CDTF">2023-04-21T09:05:14Z</dcterms:created>
</cp:coreProperties>
</file>